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r>
        <w:rPr>
          <w:rFonts w:ascii="仿宋" w:hAnsi="仿宋" w:eastAsia="仿宋"/>
          <w:b/>
          <w:sz w:val="32"/>
          <w:szCs w:val="32"/>
        </w:rPr>
        <w:t>:</w:t>
      </w:r>
    </w:p>
    <w:p>
      <w:pPr>
        <w:rPr>
          <w:rFonts w:hint="eastAsia" w:ascii="宋体" w:hAnsi="宋体"/>
          <w:sz w:val="36"/>
          <w:szCs w:val="36"/>
        </w:rPr>
      </w:pPr>
    </w:p>
    <w:p>
      <w:pPr>
        <w:jc w:val="center"/>
        <w:rPr>
          <w:rFonts w:hint="eastAsia"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  <w:lang w:eastAsia="zh-CN"/>
        </w:rPr>
        <w:t>连城县</w:t>
      </w:r>
      <w:r>
        <w:rPr>
          <w:rFonts w:hint="eastAsia" w:ascii="华文中宋" w:hAnsi="华文中宋" w:eastAsia="华文中宋"/>
          <w:sz w:val="44"/>
          <w:szCs w:val="44"/>
        </w:rPr>
        <w:t>村级电子商务</w:t>
      </w: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服务站申报表</w:t>
      </w:r>
    </w:p>
    <w:tbl>
      <w:tblPr>
        <w:tblStyle w:val="3"/>
        <w:tblW w:w="80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6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</w:p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  <w:u w:val="single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2"/>
                <w:sz w:val="28"/>
              </w:rPr>
              <w:t>申请单位：</w:t>
            </w:r>
          </w:p>
        </w:tc>
        <w:tc>
          <w:tcPr>
            <w:tcW w:w="62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pacing w:val="4"/>
                <w:sz w:val="28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2"/>
                <w:sz w:val="28"/>
                <w:lang w:eastAsia="zh-CN"/>
              </w:rPr>
              <w:t>服务站名</w:t>
            </w:r>
            <w:r>
              <w:rPr>
                <w:rFonts w:hint="eastAsia" w:ascii="仿宋_GB2312" w:eastAsia="仿宋_GB2312"/>
                <w:color w:val="000000"/>
                <w:spacing w:val="32"/>
                <w:sz w:val="28"/>
              </w:rPr>
              <w:t>：</w:t>
            </w:r>
          </w:p>
        </w:tc>
        <w:tc>
          <w:tcPr>
            <w:tcW w:w="62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ordWrap w:val="0"/>
              <w:ind w:right="572" w:firstLine="1245" w:firstLineChars="500"/>
              <w:rPr>
                <w:rFonts w:hint="eastAsia" w:ascii="宋体" w:hAnsi="宋体" w:eastAsia="宋体"/>
                <w:b/>
                <w:bCs/>
                <w:color w:val="000000"/>
                <w:spacing w:val="4"/>
                <w:sz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"/>
                <w:sz w:val="24"/>
                <w:szCs w:val="24"/>
              </w:rPr>
              <w:t>乡（镇）</w:t>
            </w:r>
            <w:r>
              <w:rPr>
                <w:rFonts w:hint="eastAsia" w:ascii="宋体" w:hAnsi="宋体"/>
                <w:b/>
                <w:bCs/>
                <w:color w:val="000000"/>
                <w:spacing w:val="4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/>
                <w:bCs/>
                <w:color w:val="000000"/>
                <w:spacing w:val="4"/>
                <w:sz w:val="24"/>
                <w:szCs w:val="24"/>
              </w:rPr>
              <w:t>村</w:t>
            </w:r>
            <w:r>
              <w:rPr>
                <w:rFonts w:hint="eastAsia" w:ascii="宋体" w:hAnsi="宋体"/>
                <w:b/>
                <w:bCs/>
                <w:color w:val="000000"/>
                <w:spacing w:val="4"/>
                <w:sz w:val="24"/>
                <w:szCs w:val="24"/>
                <w:lang w:eastAsia="zh-CN"/>
              </w:rPr>
              <w:t>电商服务站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4"/>
                <w:sz w:val="28"/>
              </w:rPr>
              <w:t>联 系 人：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pacing w:val="36"/>
                <w:sz w:val="28"/>
              </w:rPr>
              <w:t>联系电话：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6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6"/>
                <w:sz w:val="28"/>
              </w:rPr>
              <w:t>移动电话：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2"/>
                <w:sz w:val="28"/>
              </w:rPr>
              <w:t>电子邮件：</w:t>
            </w:r>
          </w:p>
        </w:tc>
        <w:tc>
          <w:tcPr>
            <w:tcW w:w="62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36" w:lineRule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2"/>
                <w:sz w:val="28"/>
              </w:rPr>
              <w:t>通讯地址：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6"/>
                <w:sz w:val="28"/>
                <w:u w:val="single"/>
              </w:rPr>
            </w:pPr>
            <w:r>
              <w:rPr>
                <w:rFonts w:hint="eastAsia" w:ascii="仿宋_GB2312" w:eastAsia="仿宋_GB2312"/>
                <w:color w:val="000000"/>
                <w:spacing w:val="36"/>
                <w:sz w:val="28"/>
              </w:rPr>
              <w:t>邮政编码：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spacing w:line="240" w:lineRule="atLeast"/>
              <w:rPr>
                <w:rFonts w:hint="eastAsia" w:ascii="仿宋_GB2312" w:eastAsia="仿宋_GB2312"/>
                <w:color w:val="000000"/>
                <w:spacing w:val="32"/>
                <w:sz w:val="28"/>
              </w:rPr>
            </w:pPr>
            <w:r>
              <w:rPr>
                <w:rFonts w:hint="eastAsia" w:ascii="仿宋_GB2312" w:eastAsia="仿宋_GB2312"/>
                <w:color w:val="000000"/>
                <w:spacing w:val="32"/>
                <w:sz w:val="28"/>
              </w:rPr>
              <w:t>申请日期：</w:t>
            </w:r>
          </w:p>
        </w:tc>
        <w:tc>
          <w:tcPr>
            <w:tcW w:w="62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spacing w:line="336" w:lineRule="auto"/>
              <w:rPr>
                <w:rFonts w:hint="eastAsia" w:ascii="仿宋_GB2312" w:eastAsia="仿宋_GB2312"/>
                <w:color w:val="000000"/>
                <w:sz w:val="24"/>
              </w:rPr>
            </w:pPr>
          </w:p>
        </w:tc>
      </w:tr>
    </w:tbl>
    <w:p>
      <w:pPr>
        <w:tabs>
          <w:tab w:val="left" w:pos="7596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sz w:val="36"/>
          <w:szCs w:val="36"/>
        </w:rPr>
      </w:pPr>
    </w:p>
    <w:p>
      <w:pPr>
        <w:tabs>
          <w:tab w:val="left" w:pos="7596"/>
        </w:tabs>
        <w:adjustRightInd w:val="0"/>
        <w:snapToGrid w:val="0"/>
        <w:spacing w:line="360" w:lineRule="auto"/>
        <w:jc w:val="center"/>
        <w:rPr>
          <w:rFonts w:hint="eastAsia" w:ascii="宋体" w:hAnsi="宋体"/>
          <w:sz w:val="36"/>
          <w:szCs w:val="36"/>
        </w:rPr>
      </w:pPr>
    </w:p>
    <w:p>
      <w:pPr>
        <w:tabs>
          <w:tab w:val="left" w:pos="7596"/>
        </w:tabs>
        <w:adjustRightInd w:val="0"/>
        <w:snapToGrid w:val="0"/>
        <w:spacing w:line="360" w:lineRule="auto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                 </w:t>
      </w:r>
      <w:r>
        <w:rPr>
          <w:rFonts w:hint="eastAsia" w:ascii="宋体" w:hAnsi="宋体"/>
          <w:sz w:val="36"/>
          <w:szCs w:val="36"/>
          <w:lang w:eastAsia="zh-CN"/>
        </w:rPr>
        <w:t>连城县</w:t>
      </w:r>
      <w:r>
        <w:rPr>
          <w:rFonts w:hint="eastAsia" w:ascii="宋体" w:hAnsi="宋体"/>
          <w:sz w:val="36"/>
          <w:szCs w:val="36"/>
        </w:rPr>
        <w:t>商务局</w:t>
      </w:r>
    </w:p>
    <w:p>
      <w:pPr>
        <w:tabs>
          <w:tab w:val="left" w:pos="7596"/>
        </w:tabs>
        <w:adjustRightInd w:val="0"/>
        <w:snapToGrid w:val="0"/>
        <w:spacing w:line="360" w:lineRule="auto"/>
        <w:rPr>
          <w:rFonts w:hint="eastAsia" w:ascii="宋体" w:hAnsi="宋体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 xml:space="preserve">                     201</w:t>
      </w:r>
      <w:r>
        <w:rPr>
          <w:rFonts w:hint="eastAsia" w:ascii="宋体" w:hAnsi="宋体"/>
          <w:sz w:val="36"/>
          <w:szCs w:val="36"/>
          <w:lang w:val="en-US" w:eastAsia="zh-CN"/>
        </w:rPr>
        <w:t>8</w:t>
      </w:r>
      <w:r>
        <w:rPr>
          <w:rFonts w:hint="eastAsia" w:ascii="宋体" w:hAnsi="宋体"/>
          <w:sz w:val="36"/>
          <w:szCs w:val="36"/>
        </w:rPr>
        <w:t>年制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04906"/>
    <w:rsid w:val="05A36B25"/>
    <w:rsid w:val="0CE70001"/>
    <w:rsid w:val="1B504906"/>
    <w:rsid w:val="723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Book Antiqua" w:hAnsi="Book Antiqua" w:eastAsia="宋体" w:cs="Book Antiqu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Office_11.1.0.8013_F1E327BC-269C-435d-A152-05C5408002CA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2018-12-20T03:39:00Z</dcterms:created>
  <dc:creator>茶客</dc:creator>
  <cp:lastModifiedBy>茶客</cp:lastModifiedBy>
  <cp:lastPrinted>2018-12-24T01:28:00Z</cp:lastPrinted>
  <dcterms:modified xsi:type="dcterms:W3CDTF">2018-12-24T08:02:19Z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2052-11.1.0.8013</vt:lpwstr>
  </property>
</Properties>
</file>